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0" w:rsidRPr="009B7160" w:rsidRDefault="00C64280" w:rsidP="00C64280">
      <w:pPr>
        <w:snapToGrid w:val="0"/>
        <w:spacing w:line="620" w:lineRule="exact"/>
        <w:jc w:val="center"/>
        <w:rPr>
          <w:b/>
          <w:sz w:val="28"/>
          <w:szCs w:val="28"/>
        </w:rPr>
      </w:pPr>
      <w:r w:rsidRPr="009B7160">
        <w:rPr>
          <w:b/>
          <w:sz w:val="28"/>
          <w:szCs w:val="28"/>
        </w:rPr>
        <w:t>中国平安财产保险股份有限公司</w:t>
      </w:r>
    </w:p>
    <w:p w:rsidR="00C64280" w:rsidRPr="009B7160" w:rsidRDefault="00C64280" w:rsidP="00C64280">
      <w:pPr>
        <w:snapToGrid w:val="0"/>
        <w:spacing w:line="620" w:lineRule="exact"/>
        <w:jc w:val="center"/>
        <w:rPr>
          <w:b/>
          <w:sz w:val="28"/>
          <w:szCs w:val="28"/>
        </w:rPr>
      </w:pPr>
      <w:r w:rsidRPr="009B7160">
        <w:rPr>
          <w:b/>
          <w:sz w:val="28"/>
          <w:szCs w:val="28"/>
        </w:rPr>
        <w:t>平安雇主责任保险附加伤残赔偿比例特约保险（</w:t>
      </w:r>
      <w:r w:rsidRPr="009B7160">
        <w:rPr>
          <w:b/>
          <w:sz w:val="28"/>
          <w:szCs w:val="28"/>
        </w:rPr>
        <w:t>C</w:t>
      </w:r>
      <w:r w:rsidRPr="009B7160">
        <w:rPr>
          <w:b/>
          <w:sz w:val="28"/>
          <w:szCs w:val="28"/>
        </w:rPr>
        <w:t>款）条款</w:t>
      </w:r>
    </w:p>
    <w:p w:rsidR="00C64280" w:rsidRPr="009B7160" w:rsidRDefault="00504CF3" w:rsidP="00C64280">
      <w:pPr>
        <w:snapToGrid w:val="0"/>
        <w:spacing w:line="620" w:lineRule="exact"/>
        <w:jc w:val="center"/>
        <w:rPr>
          <w:b/>
          <w:sz w:val="28"/>
          <w:szCs w:val="28"/>
        </w:rPr>
      </w:pPr>
      <w:r w:rsidRPr="00504CF3">
        <w:rPr>
          <w:rFonts w:hint="eastAsia"/>
          <w:b/>
          <w:sz w:val="28"/>
          <w:szCs w:val="28"/>
        </w:rPr>
        <w:t>注册号为：</w:t>
      </w:r>
      <w:r w:rsidRPr="00504CF3">
        <w:rPr>
          <w:rFonts w:hint="eastAsia"/>
          <w:b/>
          <w:sz w:val="28"/>
          <w:szCs w:val="28"/>
        </w:rPr>
        <w:t>C00001730922018051012882</w:t>
      </w:r>
      <w:bookmarkStart w:id="0" w:name="_GoBack"/>
      <w:bookmarkEnd w:id="0"/>
    </w:p>
    <w:p w:rsidR="00C64280" w:rsidRPr="009B7160" w:rsidRDefault="00C64280" w:rsidP="00C64280">
      <w:pPr>
        <w:spacing w:beforeLines="50" w:before="156" w:afterLines="50" w:after="156"/>
        <w:jc w:val="center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总则</w:t>
      </w:r>
    </w:p>
    <w:p w:rsidR="00C64280" w:rsidRPr="009B7160" w:rsidRDefault="00C64280" w:rsidP="00C64280">
      <w:pPr>
        <w:ind w:firstLineChars="200" w:firstLine="422"/>
        <w:rPr>
          <w:szCs w:val="21"/>
        </w:rPr>
      </w:pPr>
      <w:r w:rsidRPr="009B7160">
        <w:rPr>
          <w:b/>
          <w:szCs w:val="21"/>
        </w:rPr>
        <w:t>第一条</w:t>
      </w:r>
      <w:r w:rsidRPr="009B7160">
        <w:rPr>
          <w:szCs w:val="21"/>
        </w:rPr>
        <w:t xml:space="preserve"> </w:t>
      </w:r>
      <w:r w:rsidRPr="009B7160">
        <w:rPr>
          <w:szCs w:val="21"/>
        </w:rPr>
        <w:t>本附加保险合同须附加于雇主责任保险主险合同（以下简称</w:t>
      </w:r>
      <w:r w:rsidRPr="009B7160">
        <w:rPr>
          <w:szCs w:val="21"/>
        </w:rPr>
        <w:t>“</w:t>
      </w:r>
      <w:r w:rsidRPr="009B7160">
        <w:rPr>
          <w:szCs w:val="21"/>
        </w:rPr>
        <w:t>主保险合同</w:t>
      </w:r>
      <w:r w:rsidRPr="009B7160">
        <w:rPr>
          <w:szCs w:val="21"/>
        </w:rPr>
        <w:t>”</w:t>
      </w:r>
      <w:r w:rsidRPr="009B7160">
        <w:rPr>
          <w:szCs w:val="21"/>
        </w:rPr>
        <w:t>）。主保险合同所附条款、投保单、保险单、保险凭证以及批单等，凡与本附加保险合同相关者，均为本附加保险合同的构成部分。凡涉及本附加保险合同的约定，均应采用书面形式。</w:t>
      </w:r>
    </w:p>
    <w:p w:rsidR="00C64280" w:rsidRPr="009B7160" w:rsidRDefault="00C64280" w:rsidP="00C64280">
      <w:pPr>
        <w:ind w:firstLine="435"/>
        <w:rPr>
          <w:color w:val="FF0000"/>
          <w:szCs w:val="21"/>
          <w:u w:val="single"/>
        </w:rPr>
      </w:pPr>
      <w:r w:rsidRPr="009B7160">
        <w:rPr>
          <w:szCs w:val="21"/>
        </w:rPr>
        <w:t>若主保险合同与本附加保险合同的条款互有冲突，则以本附加保险合同的条款为准。本附加保险合同未尽事宜，以主保险合同的条款规定为准。</w:t>
      </w:r>
      <w:r w:rsidRPr="009B7160">
        <w:rPr>
          <w:szCs w:val="21"/>
        </w:rPr>
        <w:t xml:space="preserve"> </w:t>
      </w:r>
    </w:p>
    <w:p w:rsidR="00C64280" w:rsidRPr="009B7160" w:rsidRDefault="00C64280" w:rsidP="00C64280">
      <w:pPr>
        <w:spacing w:afterLines="50" w:after="156"/>
        <w:jc w:val="center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保险责任</w:t>
      </w:r>
    </w:p>
    <w:p w:rsidR="00C64280" w:rsidRPr="009B7160" w:rsidRDefault="00C64280" w:rsidP="00C64280">
      <w:pPr>
        <w:spacing w:afterLines="50" w:after="156"/>
        <w:ind w:firstLine="422"/>
        <w:rPr>
          <w:color w:val="000000"/>
          <w:szCs w:val="21"/>
        </w:rPr>
      </w:pPr>
      <w:r w:rsidRPr="009B7160">
        <w:rPr>
          <w:b/>
          <w:color w:val="000000"/>
          <w:szCs w:val="21"/>
        </w:rPr>
        <w:t>第二条</w:t>
      </w:r>
      <w:r w:rsidRPr="009B7160">
        <w:rPr>
          <w:b/>
          <w:color w:val="000000"/>
          <w:szCs w:val="21"/>
        </w:rPr>
        <w:t xml:space="preserve"> </w:t>
      </w:r>
      <w:r w:rsidRPr="009B7160">
        <w:rPr>
          <w:color w:val="000000"/>
          <w:szCs w:val="21"/>
        </w:rPr>
        <w:t>兹经双方同意，在保险期间内，在发生主保险合同保险责任范围内保险事故导致被保险人雇员出现</w:t>
      </w:r>
      <w:r w:rsidRPr="009B7160">
        <w:rPr>
          <w:b/>
          <w:color w:val="000000"/>
          <w:szCs w:val="21"/>
        </w:rPr>
        <w:t>永久丧失部分工作能力</w:t>
      </w:r>
      <w:r w:rsidRPr="009B7160">
        <w:rPr>
          <w:color w:val="000000"/>
          <w:szCs w:val="21"/>
        </w:rPr>
        <w:t>的情况时，保险人将根据符合主保险合同要求的伤残程度鉴定书，按照附表一</w:t>
      </w:r>
      <w:r w:rsidRPr="009B7160">
        <w:rPr>
          <w:color w:val="000000"/>
          <w:szCs w:val="21"/>
        </w:rPr>
        <w:t>“</w:t>
      </w:r>
      <w:r w:rsidRPr="009B7160">
        <w:rPr>
          <w:color w:val="000000"/>
          <w:szCs w:val="21"/>
        </w:rPr>
        <w:t>伤残赔偿比例表</w:t>
      </w:r>
      <w:r w:rsidRPr="009B7160">
        <w:rPr>
          <w:color w:val="000000"/>
          <w:szCs w:val="21"/>
        </w:rPr>
        <w:t>”</w:t>
      </w:r>
      <w:r w:rsidRPr="009B7160">
        <w:rPr>
          <w:color w:val="000000"/>
          <w:szCs w:val="21"/>
        </w:rPr>
        <w:t>对应的比例按如下方式赔付：</w:t>
      </w:r>
      <w:r w:rsidRPr="009B7160">
        <w:rPr>
          <w:color w:val="000000"/>
          <w:szCs w:val="21"/>
        </w:rPr>
        <w:t xml:space="preserve"> </w:t>
      </w:r>
    </w:p>
    <w:p w:rsidR="00C64280" w:rsidRPr="009B7160" w:rsidRDefault="00C64280" w:rsidP="00C64280">
      <w:pPr>
        <w:spacing w:afterLines="50" w:after="156"/>
        <w:ind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（一）如有两项相同等级伤残，按照该等级的上一等级计算赔付；</w:t>
      </w:r>
    </w:p>
    <w:p w:rsidR="00C64280" w:rsidRPr="009B7160" w:rsidRDefault="00C64280" w:rsidP="00C64280">
      <w:pPr>
        <w:spacing w:afterLines="50" w:after="156"/>
        <w:ind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（二）如有两项不同等级伤残，按照高级别的伤残等级计算赔付；</w:t>
      </w:r>
    </w:p>
    <w:p w:rsidR="00C64280" w:rsidRPr="009B7160" w:rsidRDefault="00C64280" w:rsidP="00C64280">
      <w:pPr>
        <w:spacing w:afterLines="50" w:after="156"/>
        <w:ind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（三）如有三项及以上相同或不同等级伤残，以该等级中最高级别的上一等级计算赔付。</w:t>
      </w:r>
    </w:p>
    <w:p w:rsidR="00C64280" w:rsidRPr="009B7160" w:rsidRDefault="00C64280" w:rsidP="00C64280">
      <w:pPr>
        <w:spacing w:afterLines="50" w:after="156"/>
        <w:ind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最终确定的伤残等级不得高于</w:t>
      </w:r>
      <w:r w:rsidRPr="009B7160">
        <w:rPr>
          <w:b/>
          <w:color w:val="000000"/>
          <w:szCs w:val="21"/>
        </w:rPr>
        <w:t>“</w:t>
      </w:r>
      <w:r w:rsidRPr="009B7160">
        <w:rPr>
          <w:b/>
          <w:color w:val="000000"/>
          <w:szCs w:val="21"/>
        </w:rPr>
        <w:t>伤残赔偿比例表</w:t>
      </w:r>
      <w:r w:rsidRPr="009B7160">
        <w:rPr>
          <w:b/>
          <w:color w:val="000000"/>
          <w:szCs w:val="21"/>
        </w:rPr>
        <w:t>”</w:t>
      </w:r>
      <w:r w:rsidRPr="009B7160">
        <w:rPr>
          <w:b/>
          <w:color w:val="000000"/>
          <w:szCs w:val="21"/>
        </w:rPr>
        <w:t>中的</w:t>
      </w:r>
      <w:r w:rsidRPr="009B7160">
        <w:rPr>
          <w:b/>
          <w:color w:val="000000"/>
          <w:szCs w:val="21"/>
        </w:rPr>
        <w:t>“</w:t>
      </w:r>
      <w:r w:rsidRPr="009B7160">
        <w:rPr>
          <w:b/>
          <w:color w:val="000000"/>
          <w:szCs w:val="21"/>
        </w:rPr>
        <w:t>一级</w:t>
      </w:r>
      <w:r w:rsidRPr="009B7160">
        <w:rPr>
          <w:b/>
          <w:color w:val="000000"/>
          <w:szCs w:val="21"/>
        </w:rPr>
        <w:t>”</w:t>
      </w:r>
      <w:r w:rsidRPr="009B7160">
        <w:rPr>
          <w:b/>
          <w:color w:val="000000"/>
          <w:szCs w:val="21"/>
        </w:rPr>
        <w:t>。</w:t>
      </w:r>
    </w:p>
    <w:p w:rsidR="00C64280" w:rsidRPr="009B7160" w:rsidRDefault="00C64280" w:rsidP="00C64280">
      <w:pPr>
        <w:spacing w:afterLines="50" w:after="156"/>
        <w:ind w:firstLine="422"/>
        <w:rPr>
          <w:b/>
          <w:color w:val="000000"/>
          <w:szCs w:val="21"/>
        </w:rPr>
      </w:pPr>
    </w:p>
    <w:p w:rsidR="00C64280" w:rsidRPr="009B7160" w:rsidRDefault="00C64280" w:rsidP="00C64280">
      <w:pPr>
        <w:spacing w:afterLines="50" w:after="156"/>
        <w:ind w:firstLine="422"/>
        <w:rPr>
          <w:color w:val="000000"/>
          <w:szCs w:val="21"/>
        </w:rPr>
      </w:pPr>
      <w:r w:rsidRPr="009B7160">
        <w:rPr>
          <w:b/>
          <w:color w:val="000000"/>
          <w:szCs w:val="21"/>
        </w:rPr>
        <w:t>附表一：伤残赔偿比例表</w:t>
      </w:r>
    </w:p>
    <w:tbl>
      <w:tblPr>
        <w:tblW w:w="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2556"/>
      </w:tblGrid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伤残等级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赔偿比例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一级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100%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二级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80%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三级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70%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四级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60%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五级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50%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六级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40%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七级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30%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八级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20%</w:t>
            </w:r>
          </w:p>
        </w:tc>
      </w:tr>
      <w:tr w:rsidR="00C64280" w:rsidRPr="009B7160" w:rsidTr="000325EA">
        <w:trPr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九级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10%</w:t>
            </w:r>
          </w:p>
        </w:tc>
      </w:tr>
      <w:tr w:rsidR="00C64280" w:rsidRPr="009B7160" w:rsidTr="000325EA">
        <w:trPr>
          <w:trHeight w:val="304"/>
          <w:jc w:val="center"/>
        </w:trPr>
        <w:tc>
          <w:tcPr>
            <w:tcW w:w="2833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十级</w:t>
            </w:r>
          </w:p>
        </w:tc>
        <w:tc>
          <w:tcPr>
            <w:tcW w:w="2556" w:type="dxa"/>
            <w:vAlign w:val="center"/>
          </w:tcPr>
          <w:p w:rsidR="00C64280" w:rsidRPr="009B7160" w:rsidRDefault="00C64280" w:rsidP="00C64280">
            <w:pPr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5%</w:t>
            </w:r>
          </w:p>
        </w:tc>
      </w:tr>
    </w:tbl>
    <w:p w:rsidR="00C64280" w:rsidRPr="009B7160" w:rsidRDefault="00C64280" w:rsidP="00E64106">
      <w:pPr>
        <w:spacing w:afterLines="50" w:after="156"/>
        <w:rPr>
          <w:szCs w:val="21"/>
        </w:rPr>
      </w:pPr>
    </w:p>
    <w:sectPr w:rsidR="00C64280" w:rsidRPr="009B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2B" w:rsidRDefault="00795F2B" w:rsidP="00E64106">
      <w:r>
        <w:separator/>
      </w:r>
    </w:p>
  </w:endnote>
  <w:endnote w:type="continuationSeparator" w:id="0">
    <w:p w:rsidR="00795F2B" w:rsidRDefault="00795F2B" w:rsidP="00E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2B" w:rsidRDefault="00795F2B" w:rsidP="00E64106">
      <w:r>
        <w:separator/>
      </w:r>
    </w:p>
  </w:footnote>
  <w:footnote w:type="continuationSeparator" w:id="0">
    <w:p w:rsidR="00795F2B" w:rsidRDefault="00795F2B" w:rsidP="00E6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0"/>
    <w:rsid w:val="00504CF3"/>
    <w:rsid w:val="00795F2B"/>
    <w:rsid w:val="009F2B44"/>
    <w:rsid w:val="00C64280"/>
    <w:rsid w:val="00E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1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1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中国平安保险(集团)股份有限公司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lichao392</cp:lastModifiedBy>
  <cp:revision>3</cp:revision>
  <dcterms:created xsi:type="dcterms:W3CDTF">2018-05-08T04:27:00Z</dcterms:created>
  <dcterms:modified xsi:type="dcterms:W3CDTF">2018-05-14T13:37:00Z</dcterms:modified>
</cp:coreProperties>
</file>