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3A" w:rsidRDefault="0042263A" w:rsidP="0042263A">
      <w:pPr>
        <w:adjustRightInd w:val="0"/>
        <w:snapToGrid w:val="0"/>
        <w:spacing w:afterLines="50" w:after="156"/>
        <w:ind w:firstLineChars="200" w:firstLine="454"/>
        <w:outlineLvl w:val="1"/>
        <w:rPr>
          <w:rFonts w:ascii="宋体" w:hAnsi="宋体"/>
          <w:b/>
          <w:kern w:val="0"/>
          <w:szCs w:val="21"/>
        </w:rPr>
      </w:pPr>
      <w:r w:rsidRPr="009743E3">
        <w:rPr>
          <w:rFonts w:ascii="宋体" w:hAnsi="宋体" w:hint="eastAsia"/>
          <w:b/>
          <w:kern w:val="0"/>
          <w:szCs w:val="21"/>
          <w:highlight w:val="yellow"/>
        </w:rPr>
        <w:t>附加住院津贴保险条款(2018版)</w:t>
      </w:r>
    </w:p>
    <w:p w:rsidR="0042263A" w:rsidRDefault="0042263A" w:rsidP="0042263A">
      <w:pPr>
        <w:adjustRightInd w:val="0"/>
        <w:snapToGrid w:val="0"/>
        <w:spacing w:afterLines="50" w:after="156"/>
        <w:ind w:firstLineChars="200" w:firstLine="420"/>
        <w:rPr>
          <w:rFonts w:ascii="宋体" w:hAnsi="宋体"/>
          <w:szCs w:val="21"/>
        </w:rPr>
      </w:pPr>
      <w:r w:rsidRPr="007F6346">
        <w:rPr>
          <w:rFonts w:ascii="宋体" w:hAnsi="宋体" w:hint="eastAsia"/>
          <w:szCs w:val="21"/>
        </w:rPr>
        <w:t>在本合同保险期间内，被保险人的雇员发生主险保险责任范围内的保险事故，需住院治疗的，对于被保险人依据与该雇员签订的劳动合同或其他书面协议需承担的补偿责任，保险人按照保险单约定的每人每日住院津贴额乘以其实际住院天数负责赔偿。每人每次事故的最长赔付天数为365天。</w:t>
      </w:r>
    </w:p>
    <w:p w:rsidR="00690194" w:rsidRDefault="00690194">
      <w:bookmarkStart w:id="0" w:name="_GoBack"/>
      <w:bookmarkEnd w:id="0"/>
    </w:p>
    <w:sectPr w:rsidR="00690194" w:rsidSect="0069019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3A"/>
    <w:rsid w:val="0042263A"/>
    <w:rsid w:val="00690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82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3A"/>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3A"/>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127</Characters>
  <Application>Microsoft Macintosh Word</Application>
  <DocSecurity>0</DocSecurity>
  <Lines>1</Lines>
  <Paragraphs>1</Paragraphs>
  <ScaleCrop>false</ScaleCrop>
  <Company>sa r t</Company>
  <LinksUpToDate>false</LinksUpToDate>
  <CharactersWithSpaces>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dc:creator>
  <cp:keywords/>
  <dc:description/>
  <cp:lastModifiedBy>liu zhi</cp:lastModifiedBy>
  <cp:revision>1</cp:revision>
  <dcterms:created xsi:type="dcterms:W3CDTF">2019-10-24T03:31:00Z</dcterms:created>
  <dcterms:modified xsi:type="dcterms:W3CDTF">2019-10-24T03:31:00Z</dcterms:modified>
</cp:coreProperties>
</file>